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C0400" w14:textId="77777777" w:rsidR="006719BC" w:rsidRPr="00692401" w:rsidRDefault="006719BC" w:rsidP="00276CF2">
      <w:pPr>
        <w:tabs>
          <w:tab w:val="left" w:pos="1276"/>
        </w:tabs>
        <w:spacing w:after="0" w:line="240" w:lineRule="auto"/>
        <w:jc w:val="both"/>
        <w:rPr>
          <w:rFonts w:ascii="Calibri Light" w:hAnsi="Calibri Light"/>
          <w:b/>
          <w:sz w:val="26"/>
          <w:szCs w:val="26"/>
          <w:u w:val="single"/>
        </w:rPr>
      </w:pPr>
      <w:bookmarkStart w:id="0" w:name="_GoBack"/>
      <w:bookmarkEnd w:id="0"/>
    </w:p>
    <w:p w14:paraId="2A1B034D" w14:textId="6A18B97C" w:rsidR="009160D3" w:rsidRDefault="00E41A0C" w:rsidP="001B55C2">
      <w:pPr>
        <w:tabs>
          <w:tab w:val="left" w:pos="1276"/>
        </w:tabs>
        <w:spacing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Damit Ur</w:t>
      </w:r>
      <w:r w:rsidR="007B4BFA">
        <w:rPr>
          <w:rFonts w:ascii="Calibri Light" w:hAnsi="Calibri Light"/>
        </w:rPr>
        <w:t>a</w:t>
      </w:r>
      <w:r>
        <w:rPr>
          <w:rFonts w:ascii="Calibri Light" w:hAnsi="Calibri Light"/>
        </w:rPr>
        <w:t xml:space="preserve">bstimmungen durchgeführt werden können, müssen diese explizit im Reglement der Eigentümergemeinschaft </w:t>
      </w:r>
      <w:r w:rsidR="00407D52">
        <w:rPr>
          <w:rFonts w:ascii="Calibri Light" w:hAnsi="Calibri Light"/>
        </w:rPr>
        <w:t xml:space="preserve">vorgesehen sein oder durch eine Bestimmung (Gesetz oder Verordnung) </w:t>
      </w:r>
      <w:r w:rsidR="006D7AE0">
        <w:rPr>
          <w:rFonts w:ascii="Calibri Light" w:hAnsi="Calibri Light"/>
        </w:rPr>
        <w:t xml:space="preserve">durch den Bund zugelassen werden. Trifft keiner </w:t>
      </w:r>
      <w:r w:rsidR="00BC02F7">
        <w:rPr>
          <w:rFonts w:ascii="Calibri Light" w:hAnsi="Calibri Light"/>
        </w:rPr>
        <w:t xml:space="preserve">dieser </w:t>
      </w:r>
      <w:r w:rsidR="006D7AE0">
        <w:rPr>
          <w:rFonts w:ascii="Calibri Light" w:hAnsi="Calibri Light"/>
        </w:rPr>
        <w:t xml:space="preserve">Punkte zu, so </w:t>
      </w:r>
      <w:r w:rsidR="00C34B15">
        <w:rPr>
          <w:rFonts w:ascii="Calibri Light" w:hAnsi="Calibri Light"/>
        </w:rPr>
        <w:t>gelten</w:t>
      </w:r>
      <w:r w:rsidR="006D7AE0">
        <w:rPr>
          <w:rFonts w:ascii="Calibri Light" w:hAnsi="Calibri Light"/>
        </w:rPr>
        <w:t xml:space="preserve"> schriftliche Abstimmungen im Sinne des Zirkularbeschlusses </w:t>
      </w:r>
      <w:r w:rsidR="001B633C">
        <w:rPr>
          <w:rFonts w:ascii="Calibri Light" w:hAnsi="Calibri Light"/>
        </w:rPr>
        <w:t>(</w:t>
      </w:r>
      <w:r w:rsidR="006D7AE0">
        <w:rPr>
          <w:rFonts w:ascii="Calibri Light" w:hAnsi="Calibri Light"/>
        </w:rPr>
        <w:t>nach Art. 66</w:t>
      </w:r>
      <w:r w:rsidR="00DF2E73">
        <w:rPr>
          <w:rFonts w:ascii="Calibri Light" w:hAnsi="Calibri Light"/>
        </w:rPr>
        <w:t>,</w:t>
      </w:r>
      <w:r w:rsidR="0094544C">
        <w:rPr>
          <w:rFonts w:ascii="Calibri Light" w:hAnsi="Calibri Light"/>
        </w:rPr>
        <w:t xml:space="preserve"> </w:t>
      </w:r>
      <w:r w:rsidR="00DF2E73">
        <w:rPr>
          <w:rFonts w:ascii="Calibri Light" w:hAnsi="Calibri Light"/>
        </w:rPr>
        <w:t xml:space="preserve">Abs. 2 ZGB) nur </w:t>
      </w:r>
      <w:r w:rsidR="00C34B15">
        <w:rPr>
          <w:rFonts w:ascii="Calibri Light" w:hAnsi="Calibri Light"/>
        </w:rPr>
        <w:t xml:space="preserve">mit der Einstimmigkeit als angenommen. </w:t>
      </w:r>
    </w:p>
    <w:p w14:paraId="4703AA66" w14:textId="1A5901DB" w:rsidR="00BC02F7" w:rsidRDefault="00DC385C" w:rsidP="001B55C2">
      <w:pPr>
        <w:tabs>
          <w:tab w:val="left" w:pos="1276"/>
        </w:tabs>
        <w:spacing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Mögliches Vorgehen für die Durchführung einer Urabstimmung bei STWEG/MEG:</w:t>
      </w:r>
    </w:p>
    <w:p w14:paraId="15FCFA71" w14:textId="408FF03F" w:rsidR="00A269BD" w:rsidRDefault="009160D3" w:rsidP="009B7216">
      <w:pPr>
        <w:tabs>
          <w:tab w:val="left" w:pos="1843"/>
          <w:tab w:val="left" w:pos="6521"/>
        </w:tabs>
        <w:ind w:left="1843" w:hanging="1843"/>
        <w:jc w:val="both"/>
        <w:rPr>
          <w:rFonts w:ascii="Calibri Light" w:hAnsi="Calibri Light"/>
        </w:rPr>
      </w:pPr>
      <w:r w:rsidRPr="0052090D">
        <w:rPr>
          <w:rFonts w:ascii="Calibri Light" w:hAnsi="Calibri Light"/>
          <w:b/>
        </w:rPr>
        <w:t>Vorab-Info:</w:t>
      </w:r>
      <w:r w:rsidR="00276CF2" w:rsidRPr="00692401">
        <w:rPr>
          <w:rFonts w:ascii="Calibri Light" w:hAnsi="Calibri Light"/>
          <w:b/>
        </w:rPr>
        <w:tab/>
      </w:r>
      <w:r>
        <w:rPr>
          <w:rFonts w:ascii="Calibri Light" w:hAnsi="Calibri Light"/>
        </w:rPr>
        <w:t>Informieren Sie alle Eigentümer, dass die</w:t>
      </w:r>
      <w:r w:rsidR="005C5970">
        <w:rPr>
          <w:rFonts w:ascii="Calibri Light" w:hAnsi="Calibri Light"/>
        </w:rPr>
        <w:t xml:space="preserve"> </w:t>
      </w:r>
      <w:r w:rsidR="00012B0E">
        <w:rPr>
          <w:rFonts w:ascii="Calibri Light" w:hAnsi="Calibri Light"/>
        </w:rPr>
        <w:t xml:space="preserve">diesjährige </w:t>
      </w:r>
      <w:r w:rsidR="005C5970">
        <w:rPr>
          <w:rFonts w:ascii="Calibri Light" w:hAnsi="Calibri Light"/>
        </w:rPr>
        <w:t>ord</w:t>
      </w:r>
      <w:r w:rsidR="00526D58">
        <w:rPr>
          <w:rFonts w:ascii="Calibri Light" w:hAnsi="Calibri Light"/>
        </w:rPr>
        <w:t>e</w:t>
      </w:r>
      <w:r w:rsidR="005C5970">
        <w:rPr>
          <w:rFonts w:ascii="Calibri Light" w:hAnsi="Calibri Light"/>
        </w:rPr>
        <w:t>ntlich</w:t>
      </w:r>
      <w:r w:rsidR="009B7216">
        <w:rPr>
          <w:rFonts w:ascii="Calibri Light" w:hAnsi="Calibri Light"/>
        </w:rPr>
        <w:t>e</w:t>
      </w:r>
      <w:r w:rsidR="00124A75">
        <w:rPr>
          <w:rFonts w:ascii="Calibri Light" w:hAnsi="Calibri Light"/>
        </w:rPr>
        <w:t xml:space="preserve"> </w:t>
      </w:r>
      <w:r w:rsidR="005C5970">
        <w:rPr>
          <w:rFonts w:ascii="Calibri Light" w:hAnsi="Calibri Light"/>
        </w:rPr>
        <w:t>Versammlung in Form einer schriftlichen Ur</w:t>
      </w:r>
      <w:r w:rsidR="003049C6">
        <w:rPr>
          <w:rFonts w:ascii="Calibri Light" w:hAnsi="Calibri Light"/>
        </w:rPr>
        <w:t>a</w:t>
      </w:r>
      <w:r w:rsidR="005C5970">
        <w:rPr>
          <w:rFonts w:ascii="Calibri Light" w:hAnsi="Calibri Light"/>
        </w:rPr>
        <w:t xml:space="preserve">bstimmung stattfinden wird. Geben Sie </w:t>
      </w:r>
      <w:r w:rsidR="009B7216">
        <w:rPr>
          <w:rFonts w:ascii="Calibri Light" w:hAnsi="Calibri Light"/>
        </w:rPr>
        <w:t xml:space="preserve">an, </w:t>
      </w:r>
      <w:r w:rsidR="00012B0E">
        <w:rPr>
          <w:rFonts w:ascii="Calibri Light" w:hAnsi="Calibri Light"/>
        </w:rPr>
        <w:t xml:space="preserve">bis wann </w:t>
      </w:r>
      <w:r w:rsidR="009B7216">
        <w:rPr>
          <w:rFonts w:ascii="Calibri Light" w:hAnsi="Calibri Light"/>
        </w:rPr>
        <w:t xml:space="preserve">die Eigentümer die Unterlagen (Abrechnung, Budget, </w:t>
      </w:r>
      <w:r w:rsidR="00714F28">
        <w:rPr>
          <w:rFonts w:ascii="Calibri Light" w:hAnsi="Calibri Light"/>
        </w:rPr>
        <w:t xml:space="preserve">Unterlagen der abzustimmenden Geschäfte) erhalten werden und dass die Abstimmung dann schriftlich </w:t>
      </w:r>
      <w:r w:rsidR="003F23BE">
        <w:rPr>
          <w:rFonts w:ascii="Calibri Light" w:hAnsi="Calibri Light"/>
        </w:rPr>
        <w:t xml:space="preserve">zu erfolgen hat. </w:t>
      </w:r>
      <w:r w:rsidR="00BC6D9E">
        <w:rPr>
          <w:rFonts w:ascii="Calibri Light" w:hAnsi="Calibri Light"/>
        </w:rPr>
        <w:t>Weisen Sie die Eigentümer darauf hin, allfällige Traktanden rechtzeitig einzureichen.</w:t>
      </w:r>
    </w:p>
    <w:p w14:paraId="25208D54" w14:textId="2E1529E4" w:rsidR="00276CF2" w:rsidRDefault="00252100" w:rsidP="00A269BD">
      <w:pPr>
        <w:tabs>
          <w:tab w:val="left" w:pos="1843"/>
          <w:tab w:val="left" w:pos="6521"/>
        </w:tabs>
        <w:spacing w:after="0"/>
        <w:ind w:left="1843" w:hanging="1843"/>
        <w:jc w:val="both"/>
        <w:rPr>
          <w:rFonts w:ascii="Calibri Light" w:hAnsi="Calibri Light"/>
        </w:rPr>
      </w:pPr>
      <w:r w:rsidRPr="0052090D">
        <w:rPr>
          <w:rFonts w:ascii="Calibri Light" w:hAnsi="Calibri Light"/>
          <w:b/>
        </w:rPr>
        <w:t>Einberufung</w:t>
      </w:r>
      <w:r w:rsidR="00CB3FE1" w:rsidRPr="0052090D">
        <w:rPr>
          <w:rFonts w:ascii="Calibri Light" w:hAnsi="Calibri Light"/>
          <w:b/>
        </w:rPr>
        <w:t>:</w:t>
      </w:r>
      <w:r w:rsidR="00A269BD"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Auch wenn die Versammlung schriftlich erfolgt, muss </w:t>
      </w:r>
      <w:r w:rsidR="00C55D43">
        <w:rPr>
          <w:rFonts w:ascii="Calibri Light" w:hAnsi="Calibri Light"/>
        </w:rPr>
        <w:t xml:space="preserve">diese auf einen Termin hin einberufen werden (Frist der Stimmabgabe) </w:t>
      </w:r>
      <w:r w:rsidR="003F5711">
        <w:rPr>
          <w:rFonts w:ascii="Calibri Light" w:hAnsi="Calibri Light"/>
        </w:rPr>
        <w:t>sowie</w:t>
      </w:r>
      <w:r w:rsidR="00C55D43">
        <w:rPr>
          <w:rFonts w:ascii="Calibri Light" w:hAnsi="Calibri Light"/>
        </w:rPr>
        <w:t xml:space="preserve"> mit einer Traktandenliste, versehen mit dem Vermerk, dass das Stimmrecht in Übereinstimmung mit Art. 27 </w:t>
      </w:r>
      <w:r w:rsidR="00A41128">
        <w:rPr>
          <w:rFonts w:ascii="Calibri Light" w:hAnsi="Calibri Light"/>
        </w:rPr>
        <w:t>der Covid19-Verordnung</w:t>
      </w:r>
      <w:r w:rsidR="00217522">
        <w:rPr>
          <w:rFonts w:ascii="Calibri Light" w:hAnsi="Calibri Light"/>
        </w:rPr>
        <w:t>-</w:t>
      </w:r>
      <w:r w:rsidR="00A41128">
        <w:rPr>
          <w:rFonts w:ascii="Calibri Light" w:hAnsi="Calibri Light"/>
        </w:rPr>
        <w:t>3 auf dem schriftlichen Weg ausgeübt wird oder wenn im Reglement vorgesehen, kann auch auf die Ziffer im Reglement entsprechend hingewiesen werden.</w:t>
      </w:r>
    </w:p>
    <w:p w14:paraId="4069DEF7" w14:textId="77777777" w:rsidR="00546C7B" w:rsidRPr="00692401" w:rsidRDefault="00546C7B" w:rsidP="00A269BD">
      <w:pPr>
        <w:tabs>
          <w:tab w:val="left" w:pos="1843"/>
          <w:tab w:val="left" w:pos="6521"/>
        </w:tabs>
        <w:spacing w:after="0"/>
        <w:ind w:left="1843" w:hanging="1843"/>
        <w:jc w:val="both"/>
        <w:rPr>
          <w:rFonts w:ascii="Calibri Light" w:hAnsi="Calibri Light"/>
        </w:rPr>
      </w:pPr>
    </w:p>
    <w:p w14:paraId="0D0C390E" w14:textId="7D3114EE" w:rsidR="00F84FB5" w:rsidRDefault="00546C7B" w:rsidP="00EC7F0C">
      <w:pPr>
        <w:tabs>
          <w:tab w:val="left" w:pos="1843"/>
          <w:tab w:val="left" w:pos="6521"/>
        </w:tabs>
        <w:spacing w:after="0"/>
        <w:ind w:left="1843" w:hanging="1843"/>
        <w:jc w:val="both"/>
        <w:rPr>
          <w:rFonts w:ascii="Calibri Light" w:hAnsi="Calibri Light"/>
        </w:rPr>
      </w:pPr>
      <w:r w:rsidRPr="0052090D">
        <w:rPr>
          <w:rFonts w:ascii="Calibri Light" w:hAnsi="Calibri Light"/>
          <w:b/>
        </w:rPr>
        <w:t>Traktanden:</w:t>
      </w:r>
      <w:r w:rsidR="00276CF2" w:rsidRPr="00692401"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Grundsätzlich können Sie wie gewohnt traktandieren. Seien Sie sich jedoch bewusst, dass </w:t>
      </w:r>
      <w:r w:rsidR="001D5F2C">
        <w:rPr>
          <w:rFonts w:ascii="Calibri Light" w:hAnsi="Calibri Light"/>
        </w:rPr>
        <w:t xml:space="preserve">sich die Eigentümer ein gebührendes Bild der Geschäfte machen können. Das bedeutet, dass </w:t>
      </w:r>
      <w:r w:rsidR="00CE1081">
        <w:rPr>
          <w:rFonts w:ascii="Calibri Light" w:hAnsi="Calibri Light"/>
        </w:rPr>
        <w:t>auch die entsprechenden Offerten den Eigentümern zugestellt werden.</w:t>
      </w:r>
      <w:r w:rsidR="00992B88">
        <w:rPr>
          <w:rFonts w:ascii="Calibri Light" w:hAnsi="Calibri Light"/>
        </w:rPr>
        <w:t xml:space="preserve"> Wo umfangreich</w:t>
      </w:r>
      <w:r w:rsidR="00CB14C4">
        <w:rPr>
          <w:rFonts w:ascii="Calibri Light" w:hAnsi="Calibri Light"/>
        </w:rPr>
        <w:t xml:space="preserve">, können Sie auch den Eigentümer das Recht einräumen, </w:t>
      </w:r>
      <w:r w:rsidR="00724790">
        <w:rPr>
          <w:rFonts w:ascii="Calibri Light" w:hAnsi="Calibri Light"/>
        </w:rPr>
        <w:t xml:space="preserve">weitere </w:t>
      </w:r>
      <w:r w:rsidR="00CB14C4">
        <w:rPr>
          <w:rFonts w:ascii="Calibri Light" w:hAnsi="Calibri Light"/>
        </w:rPr>
        <w:t xml:space="preserve">Unterlagen bei Ihnen </w:t>
      </w:r>
      <w:r w:rsidR="00724790">
        <w:rPr>
          <w:rFonts w:ascii="Calibri Light" w:hAnsi="Calibri Light"/>
        </w:rPr>
        <w:t xml:space="preserve">in der Verwaltung (zu normalen Bürozeiten) einzusehen – oder </w:t>
      </w:r>
      <w:r w:rsidR="006A5046">
        <w:rPr>
          <w:rFonts w:ascii="Calibri Light" w:hAnsi="Calibri Light"/>
        </w:rPr>
        <w:t>nach Vereinbarung</w:t>
      </w:r>
      <w:r w:rsidR="00724790">
        <w:rPr>
          <w:rFonts w:ascii="Calibri Light" w:hAnsi="Calibri Light"/>
        </w:rPr>
        <w:t>, auch bei einem Delegierten.</w:t>
      </w:r>
    </w:p>
    <w:p w14:paraId="1E4BC162" w14:textId="77777777" w:rsidR="00EC7F0C" w:rsidRPr="00692401" w:rsidRDefault="00EC7F0C" w:rsidP="00EC7F0C">
      <w:pPr>
        <w:tabs>
          <w:tab w:val="left" w:pos="1843"/>
          <w:tab w:val="left" w:pos="6521"/>
        </w:tabs>
        <w:spacing w:after="0"/>
        <w:ind w:left="1843" w:hanging="1843"/>
        <w:jc w:val="both"/>
        <w:rPr>
          <w:rFonts w:ascii="Calibri Light" w:hAnsi="Calibri Light"/>
        </w:rPr>
      </w:pPr>
    </w:p>
    <w:p w14:paraId="72351FEA" w14:textId="4B2D1BA2" w:rsidR="00721F18" w:rsidRDefault="00A73936" w:rsidP="001B55C2">
      <w:pP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/>
        </w:rPr>
      </w:pPr>
      <w:r w:rsidRPr="0052090D">
        <w:rPr>
          <w:rFonts w:ascii="Calibri Light" w:hAnsi="Calibri Light"/>
          <w:b/>
        </w:rPr>
        <w:t>Stimmformular</w:t>
      </w:r>
      <w:r>
        <w:rPr>
          <w:rFonts w:ascii="Calibri Light" w:hAnsi="Calibri Light"/>
        </w:rPr>
        <w:t>:</w:t>
      </w:r>
      <w:r w:rsidR="008F2696" w:rsidRPr="00692401"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Das Abstimmungsformular muss so ausgestaltet werden, dass </w:t>
      </w:r>
      <w:r w:rsidR="00F952CE">
        <w:rPr>
          <w:rFonts w:ascii="Calibri Light" w:hAnsi="Calibri Light"/>
        </w:rPr>
        <w:t xml:space="preserve">klar daraus hervorgeht, um welche Eigentümerschaft es sich handelt. </w:t>
      </w:r>
      <w:r w:rsidR="007630A3">
        <w:rPr>
          <w:rFonts w:ascii="Calibri Light" w:hAnsi="Calibri Light"/>
        </w:rPr>
        <w:t xml:space="preserve">Sehen Sie pro Traktandum </w:t>
      </w:r>
      <w:r w:rsidR="00C10EC0">
        <w:rPr>
          <w:rFonts w:ascii="Calibri Light" w:hAnsi="Calibri Light"/>
        </w:rPr>
        <w:t xml:space="preserve">auch die Felder JA (Zustimmung) oder NEIN vor, damit diese entsprechend angekreuzt werden können. </w:t>
      </w:r>
      <w:r w:rsidR="00BD4337">
        <w:rPr>
          <w:rFonts w:ascii="Calibri Light" w:hAnsi="Calibri Light"/>
        </w:rPr>
        <w:t xml:space="preserve">Vermeiden Sie </w:t>
      </w:r>
      <w:r w:rsidR="003C7578">
        <w:rPr>
          <w:rFonts w:ascii="Calibri Light" w:hAnsi="Calibri Light"/>
        </w:rPr>
        <w:t xml:space="preserve">Varianten-Abstimmungen. </w:t>
      </w:r>
      <w:r w:rsidR="006E0565">
        <w:rPr>
          <w:rFonts w:ascii="Calibri Light" w:hAnsi="Calibri Light"/>
        </w:rPr>
        <w:t xml:space="preserve">Geben Sie den Hinweis darauf, dass ein Auslassen der Felder (JA oder NEIN) wie </w:t>
      </w:r>
      <w:r w:rsidR="00721F18">
        <w:rPr>
          <w:rFonts w:ascii="Calibri Light" w:hAnsi="Calibri Light"/>
        </w:rPr>
        <w:t xml:space="preserve">ein NEIN gewertet werden muss. </w:t>
      </w:r>
      <w:r w:rsidR="003C7578">
        <w:rPr>
          <w:rFonts w:ascii="Calibri Light" w:hAnsi="Calibri Light"/>
        </w:rPr>
        <w:t xml:space="preserve">Das Stimmformular muss anschliessend handschriftlich unterzeichnet werden und </w:t>
      </w:r>
      <w:r w:rsidR="00DF4ECD">
        <w:rPr>
          <w:rFonts w:ascii="Calibri Light" w:hAnsi="Calibri Light"/>
        </w:rPr>
        <w:t xml:space="preserve">bis </w:t>
      </w:r>
      <w:r w:rsidR="00A12E9A">
        <w:rPr>
          <w:rFonts w:ascii="Calibri Light" w:hAnsi="Calibri Light"/>
        </w:rPr>
        <w:t xml:space="preserve">zum </w:t>
      </w:r>
      <w:r w:rsidR="00EB08C0">
        <w:rPr>
          <w:rFonts w:ascii="Calibri Light" w:hAnsi="Calibri Light"/>
        </w:rPr>
        <w:t>Zeitpunkt</w:t>
      </w:r>
      <w:r w:rsidR="00A12E9A">
        <w:rPr>
          <w:rFonts w:ascii="Calibri Light" w:hAnsi="Calibri Light"/>
        </w:rPr>
        <w:t xml:space="preserve"> des angesetzten Versammlungstages bei der Verwaltung vorliegen.</w:t>
      </w:r>
      <w:r w:rsidR="006D678E">
        <w:rPr>
          <w:rFonts w:ascii="Calibri Light" w:hAnsi="Calibri Light"/>
        </w:rPr>
        <w:t xml:space="preserve"> Nach dem Versammlungstermin eingehende Stimmrechtsunterlagen dürfen nicht mehr berücksichtigt werden.</w:t>
      </w:r>
    </w:p>
    <w:p w14:paraId="3C552881" w14:textId="65E71AF7" w:rsidR="00FF2340" w:rsidRDefault="00F002D3" w:rsidP="001B55C2">
      <w:pP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/>
        </w:rPr>
      </w:pPr>
      <w:r w:rsidRPr="0052090D">
        <w:rPr>
          <w:rFonts w:ascii="Calibri Light" w:hAnsi="Calibri Light"/>
          <w:b/>
        </w:rPr>
        <w:t>Protokoll</w:t>
      </w:r>
      <w:r>
        <w:rPr>
          <w:rFonts w:ascii="Calibri Light" w:hAnsi="Calibri Light"/>
        </w:rPr>
        <w:t>:</w:t>
      </w:r>
      <w:r w:rsidR="00252AB0" w:rsidRPr="00692401">
        <w:rPr>
          <w:rFonts w:ascii="Calibri Light" w:hAnsi="Calibri Light"/>
        </w:rPr>
        <w:tab/>
      </w:r>
      <w:r>
        <w:rPr>
          <w:rFonts w:ascii="Calibri Light" w:hAnsi="Calibri Light"/>
        </w:rPr>
        <w:t>Protokollieren Sie die Abstimmungsergebnisse</w:t>
      </w:r>
      <w:r w:rsidR="003F58E8">
        <w:rPr>
          <w:rFonts w:ascii="Calibri Light" w:hAnsi="Calibri Light"/>
        </w:rPr>
        <w:t xml:space="preserve"> und versenden Sie dieses zeitnah. Da keine Diskussion stattgefunden hat</w:t>
      </w:r>
      <w:r w:rsidR="00FF2340">
        <w:rPr>
          <w:rFonts w:ascii="Calibri Light" w:hAnsi="Calibri Light"/>
        </w:rPr>
        <w:t xml:space="preserve">, sind nur die Beschlüsse zu protokollieren. Schriftlich eingegangene Bemerkungen der Eigentümer zu einzelnen Traktanden können </w:t>
      </w:r>
      <w:proofErr w:type="gramStart"/>
      <w:r w:rsidR="00FF2340">
        <w:rPr>
          <w:rFonts w:ascii="Calibri Light" w:hAnsi="Calibri Light"/>
        </w:rPr>
        <w:t>nicht</w:t>
      </w:r>
      <w:proofErr w:type="gramEnd"/>
      <w:r w:rsidR="00FF2340">
        <w:rPr>
          <w:rFonts w:ascii="Calibri Light" w:hAnsi="Calibri Light"/>
        </w:rPr>
        <w:t xml:space="preserve"> berücksichtigt werden. </w:t>
      </w:r>
    </w:p>
    <w:p w14:paraId="2A116B92" w14:textId="02AE4E70" w:rsidR="00084B88" w:rsidRDefault="001D2BED" w:rsidP="001B55C2">
      <w:pP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/>
        </w:rPr>
      </w:pPr>
      <w:r w:rsidRPr="0052090D">
        <w:rPr>
          <w:rFonts w:ascii="Calibri Light" w:hAnsi="Calibri Light"/>
          <w:b/>
        </w:rPr>
        <w:t>Einsprache</w:t>
      </w:r>
      <w:r w:rsidR="00530AD9">
        <w:rPr>
          <w:rFonts w:ascii="Calibri Light" w:hAnsi="Calibri Light"/>
        </w:rPr>
        <w:t>:</w:t>
      </w:r>
      <w:r w:rsidR="00BD79AE">
        <w:rPr>
          <w:rFonts w:ascii="Calibri Light" w:hAnsi="Calibri Light"/>
        </w:rPr>
        <w:tab/>
      </w:r>
      <w:r w:rsidR="00845AB8">
        <w:rPr>
          <w:rFonts w:ascii="Calibri Light" w:hAnsi="Calibri Light"/>
        </w:rPr>
        <w:t xml:space="preserve">Weisen Sie die Eigentümer darauf hin, dass </w:t>
      </w:r>
      <w:r w:rsidR="00982AA3">
        <w:rPr>
          <w:rFonts w:ascii="Calibri Light" w:hAnsi="Calibri Light"/>
        </w:rPr>
        <w:t xml:space="preserve">diese einen Beschluss innert </w:t>
      </w:r>
      <w:r w:rsidR="00084B88">
        <w:rPr>
          <w:rFonts w:ascii="Calibri Light" w:hAnsi="Calibri Light"/>
        </w:rPr>
        <w:t>Monatsfrist</w:t>
      </w:r>
      <w:r w:rsidR="00982AA3">
        <w:rPr>
          <w:rFonts w:ascii="Calibri Light" w:hAnsi="Calibri Light"/>
        </w:rPr>
        <w:t xml:space="preserve"> seit </w:t>
      </w:r>
      <w:r w:rsidR="009A190C">
        <w:rPr>
          <w:rFonts w:ascii="Calibri Light" w:hAnsi="Calibri Light"/>
        </w:rPr>
        <w:t xml:space="preserve">Kenntnisnahme </w:t>
      </w:r>
      <w:r w:rsidR="00982AA3">
        <w:rPr>
          <w:rFonts w:ascii="Calibri Light" w:hAnsi="Calibri Light"/>
        </w:rPr>
        <w:t>beim zuständigen Bezirksgericht, an dem sich die Liegenschaft befindet</w:t>
      </w:r>
      <w:r w:rsidR="00084B88">
        <w:rPr>
          <w:rFonts w:ascii="Calibri Light" w:hAnsi="Calibri Light"/>
        </w:rPr>
        <w:t xml:space="preserve">, anfechten können. </w:t>
      </w:r>
    </w:p>
    <w:p w14:paraId="2B5FF774" w14:textId="0AA557DA" w:rsidR="002C4A69" w:rsidRDefault="00143324" w:rsidP="001B55C2">
      <w:pP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/>
        </w:rPr>
      </w:pPr>
      <w:r w:rsidRPr="0052090D">
        <w:rPr>
          <w:rFonts w:ascii="Calibri Light" w:hAnsi="Calibri Light"/>
          <w:b/>
        </w:rPr>
        <w:t>Einsichtsrecht</w:t>
      </w:r>
      <w:r>
        <w:rPr>
          <w:rFonts w:ascii="Calibri Light" w:hAnsi="Calibri Light"/>
        </w:rPr>
        <w:t>:</w:t>
      </w:r>
      <w:r w:rsidR="00A37494" w:rsidRPr="00692401"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Die Eigentümer </w:t>
      </w:r>
      <w:r w:rsidR="00487FE7">
        <w:rPr>
          <w:rFonts w:ascii="Calibri Light" w:hAnsi="Calibri Light"/>
        </w:rPr>
        <w:t xml:space="preserve">(oder ein Gericht) </w:t>
      </w:r>
      <w:r>
        <w:rPr>
          <w:rFonts w:ascii="Calibri Light" w:hAnsi="Calibri Light"/>
        </w:rPr>
        <w:t xml:space="preserve">haben ein Einsichtsrecht auf die Abstimmungsakten. Bewahren Sie diese daher auf, damit das Ergebnis </w:t>
      </w:r>
      <w:r w:rsidR="002C4A69">
        <w:rPr>
          <w:rFonts w:ascii="Calibri Light" w:hAnsi="Calibri Light"/>
        </w:rPr>
        <w:t xml:space="preserve">dokumentiert werden kann. </w:t>
      </w:r>
    </w:p>
    <w:p w14:paraId="3086536B" w14:textId="5528D598" w:rsidR="00D25D61" w:rsidRDefault="00EC3FB2" w:rsidP="001B55C2">
      <w:pP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Gerne nehmen wir Ihre Erfahrungen und Ideen für Ergänzungen entgegen. </w:t>
      </w:r>
    </w:p>
    <w:p w14:paraId="6EF3682B" w14:textId="4D952A3A" w:rsidR="00D25D61" w:rsidRDefault="00D25D61" w:rsidP="001B55C2">
      <w:pP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/>
        </w:rPr>
      </w:pPr>
    </w:p>
    <w:sectPr w:rsidR="00D25D61" w:rsidSect="00F8626F">
      <w:headerReference w:type="default" r:id="rId9"/>
      <w:footerReference w:type="default" r:id="rId10"/>
      <w:pgSz w:w="11906" w:h="16838"/>
      <w:pgMar w:top="567" w:right="1134" w:bottom="567" w:left="1418" w:header="3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692FB" w14:textId="77777777" w:rsidR="001A4964" w:rsidRDefault="001A4964" w:rsidP="005C5B86">
      <w:pPr>
        <w:spacing w:after="0" w:line="240" w:lineRule="auto"/>
      </w:pPr>
      <w:r>
        <w:separator/>
      </w:r>
    </w:p>
  </w:endnote>
  <w:endnote w:type="continuationSeparator" w:id="0">
    <w:p w14:paraId="7AA97816" w14:textId="77777777" w:rsidR="001A4964" w:rsidRDefault="001A4964" w:rsidP="005C5B86">
      <w:pPr>
        <w:spacing w:after="0" w:line="240" w:lineRule="auto"/>
      </w:pPr>
      <w:r>
        <w:continuationSeparator/>
      </w:r>
    </w:p>
  </w:endnote>
  <w:endnote w:type="continuationNotice" w:id="1">
    <w:p w14:paraId="4E87D427" w14:textId="77777777" w:rsidR="001A4964" w:rsidRDefault="001A4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4104E" w14:textId="79BD8593" w:rsidR="00026FBA" w:rsidRDefault="00026FBA" w:rsidP="00EA079B">
    <w:pPr>
      <w:pStyle w:val="Fuzeile"/>
      <w:tabs>
        <w:tab w:val="clear" w:pos="4536"/>
        <w:tab w:val="clear" w:pos="9072"/>
        <w:tab w:val="right" w:pos="9354"/>
      </w:tabs>
      <w:rPr>
        <w:i/>
        <w:sz w:val="16"/>
        <w:szCs w:val="16"/>
      </w:rPr>
    </w:pPr>
    <w:r>
      <w:rPr>
        <w:i/>
        <w:sz w:val="16"/>
        <w:szCs w:val="16"/>
      </w:rPr>
      <w:tab/>
      <w:t xml:space="preserve">Ein Muster-Dokument der </w:t>
    </w:r>
    <w:r w:rsidRPr="006B5B37">
      <w:rPr>
        <w:b/>
        <w:i/>
        <w:color w:val="0070C0"/>
        <w:sz w:val="16"/>
        <w:szCs w:val="16"/>
      </w:rPr>
      <w:t>IMMO-Support GmbH</w:t>
    </w:r>
    <w:r w:rsidRPr="00CA0571">
      <w:rPr>
        <w:i/>
        <w:sz w:val="16"/>
        <w:szCs w:val="16"/>
      </w:rPr>
      <w:t xml:space="preserve">, Dorfstrasse 53, 8105 Watt, </w:t>
    </w:r>
    <w:hyperlink r:id="rId1" w:history="1">
      <w:r w:rsidR="00F8626F" w:rsidRPr="00522633">
        <w:rPr>
          <w:rStyle w:val="Hyperlink"/>
          <w:sz w:val="16"/>
          <w:szCs w:val="16"/>
        </w:rPr>
        <w:t>www.immo-support.ch</w:t>
      </w:r>
    </w:hyperlink>
  </w:p>
  <w:p w14:paraId="2CCA4204" w14:textId="2F73954B" w:rsidR="00F8626F" w:rsidRPr="00CA0571" w:rsidRDefault="00F8626F" w:rsidP="00EA079B">
    <w:pPr>
      <w:pStyle w:val="Fuzeile"/>
      <w:tabs>
        <w:tab w:val="clear" w:pos="4536"/>
        <w:tab w:val="clear" w:pos="9072"/>
        <w:tab w:val="right" w:pos="9354"/>
      </w:tabs>
      <w:rPr>
        <w:i/>
        <w:sz w:val="16"/>
        <w:szCs w:val="16"/>
      </w:rPr>
    </w:pPr>
    <w:r>
      <w:rPr>
        <w:i/>
        <w:sz w:val="16"/>
        <w:szCs w:val="16"/>
      </w:rPr>
      <w:tab/>
    </w:r>
    <w:r w:rsidR="0069612C">
      <w:rPr>
        <w:i/>
        <w:sz w:val="16"/>
        <w:szCs w:val="16"/>
      </w:rPr>
      <w:t>November</w:t>
    </w:r>
    <w:r>
      <w:rPr>
        <w:i/>
        <w:sz w:val="16"/>
        <w:szCs w:val="16"/>
      </w:rPr>
      <w:t xml:space="preserve"> 20</w:t>
    </w:r>
    <w:r w:rsidR="0069612C">
      <w:rPr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B787B" w14:textId="77777777" w:rsidR="001A4964" w:rsidRDefault="001A4964" w:rsidP="005C5B86">
      <w:pPr>
        <w:spacing w:after="0" w:line="240" w:lineRule="auto"/>
      </w:pPr>
      <w:r>
        <w:separator/>
      </w:r>
    </w:p>
  </w:footnote>
  <w:footnote w:type="continuationSeparator" w:id="0">
    <w:p w14:paraId="443E19CF" w14:textId="77777777" w:rsidR="001A4964" w:rsidRDefault="001A4964" w:rsidP="005C5B86">
      <w:pPr>
        <w:spacing w:after="0" w:line="240" w:lineRule="auto"/>
      </w:pPr>
      <w:r>
        <w:continuationSeparator/>
      </w:r>
    </w:p>
  </w:footnote>
  <w:footnote w:type="continuationNotice" w:id="1">
    <w:p w14:paraId="0ED3B1E4" w14:textId="77777777" w:rsidR="001A4964" w:rsidRDefault="001A4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1E9F7" w14:textId="77777777" w:rsidR="00026FBA" w:rsidRDefault="00026FBA" w:rsidP="005D7B9D">
    <w:pPr>
      <w:pStyle w:val="Kopfzeile"/>
      <w:tabs>
        <w:tab w:val="clear" w:pos="4536"/>
        <w:tab w:val="clear" w:pos="9072"/>
        <w:tab w:val="left" w:pos="8445"/>
      </w:tabs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5CD957B6" w14:textId="77777777" w:rsidR="00026FBA" w:rsidRPr="000174B9" w:rsidRDefault="00026FBA" w:rsidP="005D7B9D">
    <w:pPr>
      <w:pStyle w:val="Kopfzeile"/>
      <w:tabs>
        <w:tab w:val="clear" w:pos="4536"/>
        <w:tab w:val="clear" w:pos="9072"/>
        <w:tab w:val="left" w:pos="8445"/>
      </w:tabs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1906B6B0" w14:textId="77777777" w:rsidR="00026FBA" w:rsidRPr="00D52982" w:rsidRDefault="00026FBA" w:rsidP="005D7B9D">
    <w:pPr>
      <w:pStyle w:val="Kopfzeile"/>
      <w:tabs>
        <w:tab w:val="clear" w:pos="4536"/>
        <w:tab w:val="clear" w:pos="9072"/>
        <w:tab w:val="right" w:pos="9356"/>
      </w:tabs>
      <w:rPr>
        <w:rFonts w:ascii="Calibri Light" w:hAnsi="Calibri Light"/>
        <w:b/>
        <w:color w:val="002060"/>
      </w:rPr>
    </w:pPr>
    <w:r w:rsidRPr="000174B9">
      <w:rPr>
        <w:rFonts w:ascii="Calibri Light" w:hAnsi="Calibri Light"/>
        <w:smallCaps/>
        <w:color w:val="002060"/>
        <w:w w:val="110"/>
        <w:sz w:val="16"/>
        <w:szCs w:val="16"/>
      </w:rPr>
      <w:tab/>
    </w:r>
    <w:r w:rsidRPr="00D52982">
      <w:rPr>
        <w:rFonts w:ascii="Calibri Light" w:hAnsi="Calibri Light"/>
        <w:b/>
        <w:color w:val="001642"/>
      </w:rPr>
      <w:t>Merkblatt</w:t>
    </w:r>
    <w:r w:rsidRPr="00D52982">
      <w:rPr>
        <w:rFonts w:ascii="Calibri Light" w:hAnsi="Calibri Light"/>
        <w:b/>
        <w:color w:val="002060"/>
      </w:rPr>
      <w:t xml:space="preserve"> </w:t>
    </w:r>
    <w:r>
      <w:rPr>
        <w:rFonts w:ascii="Calibri Light" w:hAnsi="Calibri Light"/>
        <w:b/>
        <w:color w:val="001642"/>
      </w:rPr>
      <w:t>STWEG</w:t>
    </w:r>
  </w:p>
  <w:p w14:paraId="319B420C" w14:textId="77777777" w:rsidR="00026FBA" w:rsidRPr="000174B9" w:rsidRDefault="00026FBA" w:rsidP="00254E1C">
    <w:pPr>
      <w:pStyle w:val="Kopfzeile"/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2C41A479" w14:textId="77777777" w:rsidR="00026FBA" w:rsidRPr="000174B9" w:rsidRDefault="00026FBA" w:rsidP="00254E1C">
    <w:pPr>
      <w:pStyle w:val="Kopfzeile"/>
      <w:rPr>
        <w:rFonts w:ascii="Calibri Light" w:hAnsi="Calibri Light"/>
        <w:smallCaps/>
        <w:color w:val="002060"/>
        <w:w w:val="110"/>
        <w:sz w:val="16"/>
        <w:szCs w:val="16"/>
      </w:rPr>
    </w:pPr>
    <w:r w:rsidRPr="000174B9">
      <w:rPr>
        <w:rFonts w:ascii="Eras Demi ITC" w:eastAsia="Times New Roman" w:hAnsi="Eras Demi ITC" w:cs="Tahoma"/>
        <w:noProof/>
        <w:color w:val="002060"/>
        <w:w w:val="150"/>
        <w:sz w:val="16"/>
        <w:szCs w:val="16"/>
        <w:lang w:eastAsia="de-CH"/>
      </w:rPr>
      <w:drawing>
        <wp:anchor distT="0" distB="0" distL="114300" distR="114300" simplePos="0" relativeHeight="251658240" behindDoc="1" locked="1" layoutInCell="1" allowOverlap="1" wp14:anchorId="28BF656F" wp14:editId="51A32346">
          <wp:simplePos x="0" y="0"/>
          <wp:positionH relativeFrom="margin">
            <wp:posOffset>4209415</wp:posOffset>
          </wp:positionH>
          <wp:positionV relativeFrom="margin">
            <wp:posOffset>-860425</wp:posOffset>
          </wp:positionV>
          <wp:extent cx="1741805" cy="29146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4F6ED3" w14:textId="55DC9A3C" w:rsidR="00026FBA" w:rsidRPr="00345248" w:rsidRDefault="00157A11" w:rsidP="002A7752">
    <w:pPr>
      <w:pStyle w:val="Kopfzeile"/>
      <w:pBdr>
        <w:bottom w:val="single" w:sz="4" w:space="1" w:color="auto"/>
      </w:pBdr>
      <w:rPr>
        <w:b/>
        <w:color w:val="002060"/>
        <w:w w:val="120"/>
        <w:sz w:val="24"/>
        <w:szCs w:val="24"/>
      </w:rPr>
    </w:pPr>
    <w:r>
      <w:rPr>
        <w:rFonts w:ascii="Calibri Light" w:hAnsi="Calibri Light"/>
        <w:b/>
        <w:smallCaps/>
        <w:color w:val="002060"/>
        <w:w w:val="120"/>
        <w:sz w:val="24"/>
        <w:szCs w:val="24"/>
      </w:rPr>
      <w:t xml:space="preserve">Merkblatt für </w:t>
    </w:r>
    <w:r w:rsidR="00200920">
      <w:rPr>
        <w:rFonts w:ascii="Calibri Light" w:hAnsi="Calibri Light"/>
        <w:b/>
        <w:smallCaps/>
        <w:color w:val="002060"/>
        <w:w w:val="120"/>
        <w:sz w:val="24"/>
        <w:szCs w:val="24"/>
      </w:rPr>
      <w:t>das Durchführen von Urabstimmungen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B5"/>
    <w:rsid w:val="00012B0E"/>
    <w:rsid w:val="000174B9"/>
    <w:rsid w:val="00026FBA"/>
    <w:rsid w:val="00084B88"/>
    <w:rsid w:val="000929FB"/>
    <w:rsid w:val="000A3545"/>
    <w:rsid w:val="000B4705"/>
    <w:rsid w:val="000C458E"/>
    <w:rsid w:val="000C5513"/>
    <w:rsid w:val="000F5A04"/>
    <w:rsid w:val="00103070"/>
    <w:rsid w:val="00107FDD"/>
    <w:rsid w:val="00124A75"/>
    <w:rsid w:val="00137F02"/>
    <w:rsid w:val="00143324"/>
    <w:rsid w:val="00157A11"/>
    <w:rsid w:val="00167ADA"/>
    <w:rsid w:val="001965B1"/>
    <w:rsid w:val="001A4964"/>
    <w:rsid w:val="001B55C2"/>
    <w:rsid w:val="001B633C"/>
    <w:rsid w:val="001D2BED"/>
    <w:rsid w:val="001D5F2C"/>
    <w:rsid w:val="001E31B7"/>
    <w:rsid w:val="001E3833"/>
    <w:rsid w:val="00200920"/>
    <w:rsid w:val="00217522"/>
    <w:rsid w:val="00240EDD"/>
    <w:rsid w:val="00252100"/>
    <w:rsid w:val="00252AB0"/>
    <w:rsid w:val="00254E1C"/>
    <w:rsid w:val="00276CF2"/>
    <w:rsid w:val="002A320B"/>
    <w:rsid w:val="002A7752"/>
    <w:rsid w:val="002C4A69"/>
    <w:rsid w:val="003049C6"/>
    <w:rsid w:val="00345248"/>
    <w:rsid w:val="003A2EA9"/>
    <w:rsid w:val="003C7578"/>
    <w:rsid w:val="003F23BE"/>
    <w:rsid w:val="003F5711"/>
    <w:rsid w:val="003F58E8"/>
    <w:rsid w:val="00407D52"/>
    <w:rsid w:val="00430FF9"/>
    <w:rsid w:val="00487FE7"/>
    <w:rsid w:val="004B12A4"/>
    <w:rsid w:val="004F64F6"/>
    <w:rsid w:val="0052090D"/>
    <w:rsid w:val="00526D58"/>
    <w:rsid w:val="00530AD9"/>
    <w:rsid w:val="00534BC5"/>
    <w:rsid w:val="00544E57"/>
    <w:rsid w:val="00546C7B"/>
    <w:rsid w:val="005815E9"/>
    <w:rsid w:val="005B7CC7"/>
    <w:rsid w:val="005C5970"/>
    <w:rsid w:val="005C5B86"/>
    <w:rsid w:val="005D5A94"/>
    <w:rsid w:val="005D7B9D"/>
    <w:rsid w:val="005F3D2D"/>
    <w:rsid w:val="006719BC"/>
    <w:rsid w:val="00692401"/>
    <w:rsid w:val="0069612C"/>
    <w:rsid w:val="006A5046"/>
    <w:rsid w:val="006B4155"/>
    <w:rsid w:val="006B5B37"/>
    <w:rsid w:val="006C0DB2"/>
    <w:rsid w:val="006D24C9"/>
    <w:rsid w:val="006D678E"/>
    <w:rsid w:val="006D7AE0"/>
    <w:rsid w:val="006E0565"/>
    <w:rsid w:val="0070409A"/>
    <w:rsid w:val="00711494"/>
    <w:rsid w:val="00714F28"/>
    <w:rsid w:val="00721F18"/>
    <w:rsid w:val="00724790"/>
    <w:rsid w:val="00734E11"/>
    <w:rsid w:val="00736797"/>
    <w:rsid w:val="007630A3"/>
    <w:rsid w:val="007B4BFA"/>
    <w:rsid w:val="007D2A24"/>
    <w:rsid w:val="007F3F5E"/>
    <w:rsid w:val="00844CA7"/>
    <w:rsid w:val="00845AB8"/>
    <w:rsid w:val="008569B5"/>
    <w:rsid w:val="008A1CC7"/>
    <w:rsid w:val="008B4548"/>
    <w:rsid w:val="008C185D"/>
    <w:rsid w:val="008F2696"/>
    <w:rsid w:val="00900003"/>
    <w:rsid w:val="009160D3"/>
    <w:rsid w:val="0094544C"/>
    <w:rsid w:val="00982AA3"/>
    <w:rsid w:val="00992B88"/>
    <w:rsid w:val="009A190C"/>
    <w:rsid w:val="009B1996"/>
    <w:rsid w:val="009B7216"/>
    <w:rsid w:val="009C2D90"/>
    <w:rsid w:val="009C2E56"/>
    <w:rsid w:val="009E05BC"/>
    <w:rsid w:val="009E7761"/>
    <w:rsid w:val="009F3574"/>
    <w:rsid w:val="00A12E9A"/>
    <w:rsid w:val="00A269BD"/>
    <w:rsid w:val="00A37494"/>
    <w:rsid w:val="00A41128"/>
    <w:rsid w:val="00A73936"/>
    <w:rsid w:val="00A83130"/>
    <w:rsid w:val="00AD2825"/>
    <w:rsid w:val="00B04E7A"/>
    <w:rsid w:val="00B52548"/>
    <w:rsid w:val="00B54AAA"/>
    <w:rsid w:val="00B70B79"/>
    <w:rsid w:val="00B75971"/>
    <w:rsid w:val="00B7774D"/>
    <w:rsid w:val="00B87907"/>
    <w:rsid w:val="00B97D71"/>
    <w:rsid w:val="00BC02F7"/>
    <w:rsid w:val="00BC6D9E"/>
    <w:rsid w:val="00BD4337"/>
    <w:rsid w:val="00BD79AE"/>
    <w:rsid w:val="00C06181"/>
    <w:rsid w:val="00C10EC0"/>
    <w:rsid w:val="00C34B15"/>
    <w:rsid w:val="00C55D43"/>
    <w:rsid w:val="00CA0571"/>
    <w:rsid w:val="00CB14C4"/>
    <w:rsid w:val="00CB3FE1"/>
    <w:rsid w:val="00CC02AA"/>
    <w:rsid w:val="00CE1081"/>
    <w:rsid w:val="00CF6632"/>
    <w:rsid w:val="00D01F9E"/>
    <w:rsid w:val="00D032D5"/>
    <w:rsid w:val="00D25D61"/>
    <w:rsid w:val="00D52982"/>
    <w:rsid w:val="00D635A1"/>
    <w:rsid w:val="00D870FB"/>
    <w:rsid w:val="00DC02E8"/>
    <w:rsid w:val="00DC385C"/>
    <w:rsid w:val="00DD4630"/>
    <w:rsid w:val="00DF2E73"/>
    <w:rsid w:val="00DF4ECD"/>
    <w:rsid w:val="00E140E6"/>
    <w:rsid w:val="00E16EF1"/>
    <w:rsid w:val="00E40FE5"/>
    <w:rsid w:val="00E41A0C"/>
    <w:rsid w:val="00E44DA7"/>
    <w:rsid w:val="00E96D52"/>
    <w:rsid w:val="00EA079B"/>
    <w:rsid w:val="00EB0767"/>
    <w:rsid w:val="00EB08C0"/>
    <w:rsid w:val="00EB5DE8"/>
    <w:rsid w:val="00EC3652"/>
    <w:rsid w:val="00EC3FB2"/>
    <w:rsid w:val="00EC7F0C"/>
    <w:rsid w:val="00F002D3"/>
    <w:rsid w:val="00F119BA"/>
    <w:rsid w:val="00F84FB5"/>
    <w:rsid w:val="00F8626F"/>
    <w:rsid w:val="00F952CE"/>
    <w:rsid w:val="00FE5574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1D90B"/>
  <w15:docId w15:val="{144790E5-DA16-40F8-B2C7-F688D66D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36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9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B86"/>
  </w:style>
  <w:style w:type="paragraph" w:styleId="Fuzeile">
    <w:name w:val="footer"/>
    <w:basedOn w:val="Standard"/>
    <w:link w:val="FuzeileZchn"/>
    <w:uiPriority w:val="99"/>
    <w:unhideWhenUsed/>
    <w:rsid w:val="005C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B86"/>
  </w:style>
  <w:style w:type="table" w:styleId="Tabellenraster">
    <w:name w:val="Table Grid"/>
    <w:basedOn w:val="NormaleTabelle"/>
    <w:uiPriority w:val="59"/>
    <w:rsid w:val="006C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8626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62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mo-suppor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072C630377549811A86EE81F6E00D" ma:contentTypeVersion="12" ma:contentTypeDescription="Ein neues Dokument erstellen." ma:contentTypeScope="" ma:versionID="e8e9f718893146201adf177c0eb8b089">
  <xsd:schema xmlns:xsd="http://www.w3.org/2001/XMLSchema" xmlns:xs="http://www.w3.org/2001/XMLSchema" xmlns:p="http://schemas.microsoft.com/office/2006/metadata/properties" xmlns:ns2="2a4be31a-bd09-42d9-ae6e-07ffe2d83467" xmlns:ns3="30dc088b-701c-477d-9602-fda88e107de2" targetNamespace="http://schemas.microsoft.com/office/2006/metadata/properties" ma:root="true" ma:fieldsID="fb99b0a9b2a1c2df8ce1f486dceff3d5" ns2:_="" ns3:_="">
    <xsd:import namespace="2a4be31a-bd09-42d9-ae6e-07ffe2d83467"/>
    <xsd:import namespace="30dc088b-701c-477d-9602-fda88e107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e31a-bd09-42d9-ae6e-07ffe2d83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088b-701c-477d-9602-fda88e107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AED75-2A76-4AB9-82F0-1F04CA276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4117B-538F-4EA4-9D14-1702A8229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E6C9B-314E-4D75-9D03-4156B4728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be31a-bd09-42d9-ae6e-07ffe2d83467"/>
    <ds:schemaRef ds:uri="30dc088b-701c-477d-9602-fda88e107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Marcel Reich</cp:lastModifiedBy>
  <cp:revision>2</cp:revision>
  <cp:lastPrinted>2016-08-15T13:05:00Z</cp:lastPrinted>
  <dcterms:created xsi:type="dcterms:W3CDTF">2020-12-06T15:36:00Z</dcterms:created>
  <dcterms:modified xsi:type="dcterms:W3CDTF">2020-12-06T15:36:00Z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0x0101009F5072C630377549811A86EE81F6E00D</vt:lpwstr>
  </property>
</Properties>
</file>